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right" w:leader="dot" w:pos="8306"/>
        </w:tabs>
      </w:pPr>
    </w:p>
    <w:p/>
    <w:p/>
    <w:p>
      <w:pPr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2021年中国青年科技奖天津市候选人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线上填报系统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bookmarkStart w:id="7" w:name="_GoBack"/>
      <w:bookmarkEnd w:id="7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申报人使用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手册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天津市科学技术协会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2021.6.30</w:t>
      </w:r>
    </w:p>
    <w:p>
      <w:pPr>
        <w:pStyle w:val="3"/>
        <w:adjustRightInd w:val="0"/>
        <w:snapToGrid w:val="0"/>
        <w:spacing w:before="0" w:after="0" w:line="360" w:lineRule="auto"/>
        <w:rPr>
          <w:rFonts w:asciiTheme="minorEastAsia" w:hAnsiTheme="minorEastAsia" w:eastAsiaTheme="minorEastAsia" w:cstheme="minorEastAsia"/>
          <w:sz w:val="30"/>
          <w:szCs w:val="30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Toc45883567"/>
    </w:p>
    <w:p/>
    <w:p>
      <w:pPr>
        <w:pStyle w:val="9"/>
        <w:tabs>
          <w:tab w:val="right" w:leader="dot" w:pos="8306"/>
        </w:tabs>
        <w:rPr>
          <w:sz w:val="30"/>
          <w:szCs w:val="30"/>
        </w:rPr>
      </w:pPr>
    </w:p>
    <w:p>
      <w:pPr>
        <w:pStyle w:val="9"/>
        <w:tabs>
          <w:tab w:val="right" w:leader="dot" w:pos="8306"/>
        </w:tabs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目 录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zh-CN"/>
        </w:rPr>
        <w:id w:val="-552471969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bCs/>
          <w:color w:val="auto"/>
          <w:kern w:val="2"/>
          <w:sz w:val="24"/>
          <w:szCs w:val="24"/>
          <w:lang w:val="zh-CN"/>
        </w:rPr>
      </w:sdtEndPr>
      <w:sdtContent>
        <w:p>
          <w:pPr>
            <w:pStyle w:val="17"/>
          </w:pPr>
        </w:p>
        <w:p>
          <w:pPr>
            <w:pStyle w:val="9"/>
            <w:tabs>
              <w:tab w:val="right" w:leader="dot" w:pos="8296"/>
            </w:tabs>
            <w:spacing w:line="360" w:lineRule="auto"/>
            <w:rPr>
              <w:rFonts w:ascii="宋体" w:hAnsi="宋体" w:eastAsia="宋体"/>
              <w:sz w:val="24"/>
              <w:szCs w:val="28"/>
            </w:rPr>
          </w:pPr>
          <w:r>
            <w:rPr>
              <w:rFonts w:ascii="宋体" w:hAnsi="宋体" w:eastAsia="宋体"/>
              <w:sz w:val="24"/>
              <w:szCs w:val="32"/>
            </w:rPr>
            <w:fldChar w:fldCharType="begin"/>
          </w:r>
          <w:r>
            <w:rPr>
              <w:rFonts w:ascii="宋体" w:hAnsi="宋体" w:eastAsia="宋体"/>
              <w:sz w:val="24"/>
              <w:szCs w:val="32"/>
            </w:rPr>
            <w:instrText xml:space="preserve"> TOC \o "1-3" \h \z \u </w:instrText>
          </w:r>
          <w:r>
            <w:rPr>
              <w:rFonts w:ascii="宋体" w:hAnsi="宋体" w:eastAsia="宋体"/>
              <w:sz w:val="24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"_Toc79744185" </w:instrText>
          </w:r>
          <w:r>
            <w:fldChar w:fldCharType="separate"/>
          </w:r>
          <w:r>
            <w:rPr>
              <w:rStyle w:val="11"/>
              <w:rFonts w:ascii="宋体" w:hAnsi="宋体" w:eastAsia="宋体" w:cstheme="minorEastAsia"/>
              <w:sz w:val="24"/>
              <w:szCs w:val="32"/>
            </w:rPr>
            <w:t>1. 申报人登陆</w:t>
          </w:r>
          <w:r>
            <w:rPr>
              <w:rFonts w:ascii="宋体" w:hAnsi="宋体" w:eastAsia="宋体"/>
              <w:sz w:val="24"/>
              <w:szCs w:val="32"/>
            </w:rPr>
            <w:tab/>
          </w:r>
          <w:r>
            <w:rPr>
              <w:rFonts w:ascii="宋体" w:hAnsi="宋体" w:eastAsia="宋体"/>
              <w:sz w:val="24"/>
              <w:szCs w:val="32"/>
            </w:rPr>
            <w:fldChar w:fldCharType="begin"/>
          </w:r>
          <w:r>
            <w:rPr>
              <w:rFonts w:ascii="宋体" w:hAnsi="宋体" w:eastAsia="宋体"/>
              <w:sz w:val="24"/>
              <w:szCs w:val="32"/>
            </w:rPr>
            <w:instrText xml:space="preserve"> PAGEREF _Toc79744185 \h </w:instrText>
          </w:r>
          <w:r>
            <w:rPr>
              <w:rFonts w:ascii="宋体" w:hAnsi="宋体" w:eastAsia="宋体"/>
              <w:sz w:val="24"/>
              <w:szCs w:val="32"/>
            </w:rPr>
            <w:fldChar w:fldCharType="separate"/>
          </w:r>
          <w:r>
            <w:rPr>
              <w:rFonts w:ascii="宋体" w:hAnsi="宋体" w:eastAsia="宋体"/>
              <w:sz w:val="24"/>
              <w:szCs w:val="32"/>
            </w:rPr>
            <w:t>1</w:t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宋体" w:hAnsi="宋体" w:eastAsia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"_Toc79744186" </w:instrText>
          </w:r>
          <w:r>
            <w:fldChar w:fldCharType="separate"/>
          </w:r>
          <w:r>
            <w:rPr>
              <w:rStyle w:val="11"/>
              <w:rFonts w:ascii="宋体" w:hAnsi="宋体" w:eastAsia="宋体" w:cstheme="minorEastAsia"/>
              <w:sz w:val="24"/>
              <w:szCs w:val="32"/>
            </w:rPr>
            <w:t>1.1 访问地址输入</w:t>
          </w:r>
          <w:r>
            <w:rPr>
              <w:rFonts w:ascii="宋体" w:hAnsi="宋体" w:eastAsia="宋体"/>
              <w:sz w:val="24"/>
              <w:szCs w:val="32"/>
            </w:rPr>
            <w:tab/>
          </w:r>
          <w:r>
            <w:rPr>
              <w:rFonts w:ascii="宋体" w:hAnsi="宋体" w:eastAsia="宋体"/>
              <w:sz w:val="24"/>
              <w:szCs w:val="32"/>
            </w:rPr>
            <w:fldChar w:fldCharType="begin"/>
          </w:r>
          <w:r>
            <w:rPr>
              <w:rFonts w:ascii="宋体" w:hAnsi="宋体" w:eastAsia="宋体"/>
              <w:sz w:val="24"/>
              <w:szCs w:val="32"/>
            </w:rPr>
            <w:instrText xml:space="preserve"> PAGEREF _Toc79744186 \h </w:instrText>
          </w:r>
          <w:r>
            <w:rPr>
              <w:rFonts w:ascii="宋体" w:hAnsi="宋体" w:eastAsia="宋体"/>
              <w:sz w:val="24"/>
              <w:szCs w:val="32"/>
            </w:rPr>
            <w:fldChar w:fldCharType="separate"/>
          </w:r>
          <w:r>
            <w:rPr>
              <w:rFonts w:ascii="宋体" w:hAnsi="宋体" w:eastAsia="宋体"/>
              <w:sz w:val="24"/>
              <w:szCs w:val="32"/>
            </w:rPr>
            <w:t>1</w:t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宋体" w:hAnsi="宋体" w:eastAsia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"_Toc79744187" </w:instrText>
          </w:r>
          <w:r>
            <w:fldChar w:fldCharType="separate"/>
          </w:r>
          <w:r>
            <w:rPr>
              <w:rStyle w:val="11"/>
              <w:rFonts w:ascii="宋体" w:hAnsi="宋体" w:eastAsia="宋体" w:cstheme="minorEastAsia"/>
              <w:sz w:val="24"/>
              <w:szCs w:val="32"/>
            </w:rPr>
            <w:t>1.2 账号和密码输入</w:t>
          </w:r>
          <w:r>
            <w:rPr>
              <w:rFonts w:ascii="宋体" w:hAnsi="宋体" w:eastAsia="宋体"/>
              <w:sz w:val="24"/>
              <w:szCs w:val="32"/>
            </w:rPr>
            <w:tab/>
          </w:r>
          <w:r>
            <w:rPr>
              <w:rFonts w:ascii="宋体" w:hAnsi="宋体" w:eastAsia="宋体"/>
              <w:sz w:val="24"/>
              <w:szCs w:val="32"/>
            </w:rPr>
            <w:fldChar w:fldCharType="begin"/>
          </w:r>
          <w:r>
            <w:rPr>
              <w:rFonts w:ascii="宋体" w:hAnsi="宋体" w:eastAsia="宋体"/>
              <w:sz w:val="24"/>
              <w:szCs w:val="32"/>
            </w:rPr>
            <w:instrText xml:space="preserve"> PAGEREF _Toc79744187 \h </w:instrText>
          </w:r>
          <w:r>
            <w:rPr>
              <w:rFonts w:ascii="宋体" w:hAnsi="宋体" w:eastAsia="宋体"/>
              <w:sz w:val="24"/>
              <w:szCs w:val="32"/>
            </w:rPr>
            <w:fldChar w:fldCharType="separate"/>
          </w:r>
          <w:r>
            <w:rPr>
              <w:rFonts w:ascii="宋体" w:hAnsi="宋体" w:eastAsia="宋体"/>
              <w:sz w:val="24"/>
              <w:szCs w:val="32"/>
            </w:rPr>
            <w:t>1</w:t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360" w:lineRule="auto"/>
            <w:rPr>
              <w:rFonts w:ascii="宋体" w:hAnsi="宋体" w:eastAsia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"_Toc79744188" </w:instrText>
          </w:r>
          <w:r>
            <w:fldChar w:fldCharType="separate"/>
          </w:r>
          <w:r>
            <w:rPr>
              <w:rStyle w:val="11"/>
              <w:rFonts w:ascii="宋体" w:hAnsi="宋体" w:eastAsia="宋体" w:cstheme="minorEastAsia"/>
              <w:sz w:val="24"/>
              <w:szCs w:val="32"/>
            </w:rPr>
            <w:t>2. 申报模块</w:t>
          </w:r>
          <w:r>
            <w:rPr>
              <w:rFonts w:ascii="宋体" w:hAnsi="宋体" w:eastAsia="宋体"/>
              <w:sz w:val="24"/>
              <w:szCs w:val="32"/>
            </w:rPr>
            <w:tab/>
          </w:r>
          <w:r>
            <w:rPr>
              <w:rFonts w:ascii="宋体" w:hAnsi="宋体" w:eastAsia="宋体"/>
              <w:sz w:val="24"/>
              <w:szCs w:val="32"/>
            </w:rPr>
            <w:fldChar w:fldCharType="begin"/>
          </w:r>
          <w:r>
            <w:rPr>
              <w:rFonts w:ascii="宋体" w:hAnsi="宋体" w:eastAsia="宋体"/>
              <w:sz w:val="24"/>
              <w:szCs w:val="32"/>
            </w:rPr>
            <w:instrText xml:space="preserve"> PAGEREF _Toc79744188 \h </w:instrText>
          </w:r>
          <w:r>
            <w:rPr>
              <w:rFonts w:ascii="宋体" w:hAnsi="宋体" w:eastAsia="宋体"/>
              <w:sz w:val="24"/>
              <w:szCs w:val="32"/>
            </w:rPr>
            <w:fldChar w:fldCharType="separate"/>
          </w:r>
          <w:r>
            <w:rPr>
              <w:rFonts w:ascii="宋体" w:hAnsi="宋体" w:eastAsia="宋体"/>
              <w:sz w:val="24"/>
              <w:szCs w:val="32"/>
            </w:rPr>
            <w:t>2</w:t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宋体" w:hAnsi="宋体" w:eastAsia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"_Toc79744189" </w:instrText>
          </w:r>
          <w:r>
            <w:fldChar w:fldCharType="separate"/>
          </w:r>
          <w:r>
            <w:rPr>
              <w:rStyle w:val="11"/>
              <w:rFonts w:ascii="宋体" w:hAnsi="宋体" w:eastAsia="宋体" w:cstheme="minorEastAsia"/>
              <w:sz w:val="24"/>
              <w:szCs w:val="32"/>
            </w:rPr>
            <w:t>2.1 我的申报</w:t>
          </w:r>
          <w:r>
            <w:rPr>
              <w:rFonts w:ascii="宋体" w:hAnsi="宋体" w:eastAsia="宋体"/>
              <w:sz w:val="24"/>
              <w:szCs w:val="32"/>
            </w:rPr>
            <w:tab/>
          </w:r>
          <w:r>
            <w:rPr>
              <w:rFonts w:ascii="宋体" w:hAnsi="宋体" w:eastAsia="宋体"/>
              <w:sz w:val="24"/>
              <w:szCs w:val="32"/>
            </w:rPr>
            <w:fldChar w:fldCharType="begin"/>
          </w:r>
          <w:r>
            <w:rPr>
              <w:rFonts w:ascii="宋体" w:hAnsi="宋体" w:eastAsia="宋体"/>
              <w:sz w:val="24"/>
              <w:szCs w:val="32"/>
            </w:rPr>
            <w:instrText xml:space="preserve"> PAGEREF _Toc79744189 \h </w:instrText>
          </w:r>
          <w:r>
            <w:rPr>
              <w:rFonts w:ascii="宋体" w:hAnsi="宋体" w:eastAsia="宋体"/>
              <w:sz w:val="24"/>
              <w:szCs w:val="32"/>
            </w:rPr>
            <w:fldChar w:fldCharType="separate"/>
          </w:r>
          <w:r>
            <w:rPr>
              <w:rFonts w:ascii="宋体" w:hAnsi="宋体" w:eastAsia="宋体"/>
              <w:sz w:val="24"/>
              <w:szCs w:val="32"/>
            </w:rPr>
            <w:t>2</w:t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</w:p>
        <w:p>
          <w:pPr>
            <w:pStyle w:val="6"/>
            <w:tabs>
              <w:tab w:val="right" w:leader="dot" w:pos="8296"/>
            </w:tabs>
            <w:spacing w:line="360" w:lineRule="auto"/>
            <w:rPr>
              <w:rFonts w:ascii="宋体" w:hAnsi="宋体" w:eastAsia="宋体"/>
              <w:sz w:val="24"/>
              <w:szCs w:val="28"/>
            </w:rPr>
          </w:pPr>
          <w:r>
            <w:fldChar w:fldCharType="begin"/>
          </w:r>
          <w:r>
            <w:instrText xml:space="preserve"> HYPERLINK \l "_Toc79744190" </w:instrText>
          </w:r>
          <w:r>
            <w:fldChar w:fldCharType="separate"/>
          </w:r>
          <w:r>
            <w:rPr>
              <w:rStyle w:val="11"/>
              <w:rFonts w:ascii="宋体" w:hAnsi="宋体" w:eastAsia="宋体" w:cstheme="minorEastAsia"/>
              <w:sz w:val="24"/>
              <w:szCs w:val="32"/>
            </w:rPr>
            <w:t>2.2 申报</w:t>
          </w:r>
          <w:r>
            <w:rPr>
              <w:rFonts w:ascii="宋体" w:hAnsi="宋体" w:eastAsia="宋体"/>
              <w:sz w:val="24"/>
              <w:szCs w:val="32"/>
            </w:rPr>
            <w:tab/>
          </w:r>
          <w:r>
            <w:rPr>
              <w:rFonts w:ascii="宋体" w:hAnsi="宋体" w:eastAsia="宋体"/>
              <w:sz w:val="24"/>
              <w:szCs w:val="32"/>
            </w:rPr>
            <w:fldChar w:fldCharType="begin"/>
          </w:r>
          <w:r>
            <w:rPr>
              <w:rFonts w:ascii="宋体" w:hAnsi="宋体" w:eastAsia="宋体"/>
              <w:sz w:val="24"/>
              <w:szCs w:val="32"/>
            </w:rPr>
            <w:instrText xml:space="preserve"> PAGEREF _Toc79744190 \h </w:instrText>
          </w:r>
          <w:r>
            <w:rPr>
              <w:rFonts w:ascii="宋体" w:hAnsi="宋体" w:eastAsia="宋体"/>
              <w:sz w:val="24"/>
              <w:szCs w:val="32"/>
            </w:rPr>
            <w:fldChar w:fldCharType="separate"/>
          </w:r>
          <w:r>
            <w:rPr>
              <w:rFonts w:ascii="宋体" w:hAnsi="宋体" w:eastAsia="宋体"/>
              <w:sz w:val="24"/>
              <w:szCs w:val="32"/>
            </w:rPr>
            <w:t>3</w:t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  <w:r>
            <w:rPr>
              <w:rFonts w:ascii="宋体" w:hAnsi="宋体" w:eastAsia="宋体"/>
              <w:sz w:val="24"/>
              <w:szCs w:val="32"/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/>
              <w:sz w:val="24"/>
              <w:szCs w:val="32"/>
            </w:rPr>
          </w:pPr>
          <w:r>
            <w:rPr>
              <w:rFonts w:ascii="宋体" w:hAnsi="宋体" w:eastAsia="宋体"/>
              <w:b/>
              <w:bCs/>
              <w:sz w:val="24"/>
              <w:szCs w:val="32"/>
              <w:lang w:val="zh-CN"/>
            </w:rPr>
            <w:fldChar w:fldCharType="end"/>
          </w:r>
        </w:p>
      </w:sdtContent>
    </w:sdt>
    <w:p/>
    <w:p>
      <w:pPr>
        <w:pStyle w:val="9"/>
        <w:tabs>
          <w:tab w:val="right" w:leader="dot" w:pos="8306"/>
        </w:tabs>
      </w:pPr>
    </w:p>
    <w:p>
      <w:pPr>
        <w:spacing w:line="360" w:lineRule="auto"/>
        <w:rPr>
          <w:sz w:val="24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bookmarkEnd w:id="0"/>
    <w:p>
      <w:pPr>
        <w:pStyle w:val="3"/>
        <w:adjustRightInd w:val="0"/>
        <w:snapToGrid w:val="0"/>
        <w:spacing w:before="0" w:after="0" w:line="360" w:lineRule="auto"/>
        <w:rPr>
          <w:rFonts w:asciiTheme="minorEastAsia" w:hAnsiTheme="minorEastAsia" w:eastAsiaTheme="minorEastAsia" w:cstheme="minorEastAsia"/>
          <w:sz w:val="30"/>
          <w:szCs w:val="30"/>
        </w:rPr>
      </w:pPr>
      <w:bookmarkStart w:id="1" w:name="_Toc79744185"/>
      <w:r>
        <w:rPr>
          <w:rFonts w:hint="eastAsia" w:asciiTheme="minorEastAsia" w:hAnsiTheme="minorEastAsia" w:eastAsiaTheme="minorEastAsia" w:cstheme="minorEastAsia"/>
          <w:sz w:val="30"/>
          <w:szCs w:val="30"/>
        </w:rPr>
        <w:t>1. 申报人登陆</w:t>
      </w:r>
      <w:bookmarkEnd w:id="1"/>
    </w:p>
    <w:p>
      <w:pPr>
        <w:pStyle w:val="4"/>
        <w:adjustRightInd w:val="0"/>
        <w:snapToGrid w:val="0"/>
        <w:spacing w:before="0" w:after="0" w:line="360" w:lineRule="auto"/>
        <w:rPr>
          <w:rFonts w:asciiTheme="minorEastAsia" w:hAnsiTheme="minorEastAsia" w:cstheme="minorEastAsia"/>
          <w:sz w:val="24"/>
          <w:szCs w:val="24"/>
        </w:rPr>
      </w:pPr>
      <w:bookmarkStart w:id="2" w:name="_Toc79744186"/>
      <w:r>
        <w:rPr>
          <w:rFonts w:hint="eastAsia" w:asciiTheme="minorEastAsia" w:hAnsiTheme="minorEastAsia" w:cstheme="minorEastAsia"/>
          <w:sz w:val="24"/>
          <w:szCs w:val="24"/>
        </w:rPr>
        <w:t>1.1 访问地址输入</w:t>
      </w:r>
      <w:bookmarkEnd w:id="2"/>
    </w:p>
    <w:p>
      <w:pPr>
        <w:adjustRightInd w:val="0"/>
        <w:snapToGrid w:val="0"/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在浏览器地址栏输入</w:t>
      </w:r>
      <w:r>
        <w:fldChar w:fldCharType="begin"/>
      </w:r>
      <w:r>
        <w:instrText xml:space="preserve"> HYPERLINK "https://www.xuehuixueshutj.com/talents/" </w:instrText>
      </w:r>
      <w:r>
        <w:fldChar w:fldCharType="separate"/>
      </w:r>
      <w:r>
        <w:rPr>
          <w:rStyle w:val="11"/>
          <w:rFonts w:hint="eastAsia" w:asciiTheme="minorEastAsia" w:hAnsiTheme="minorEastAsia" w:cstheme="minorEastAsia"/>
          <w:sz w:val="24"/>
        </w:rPr>
        <w:t>https://www.xuehuixueshutj.com/talents/</w:t>
      </w:r>
      <w:r>
        <w:rPr>
          <w:rStyle w:val="11"/>
          <w:rFonts w:hint="eastAsia" w:asciiTheme="minorEastAsia" w:hAnsiTheme="minorEastAsia" w:cstheme="minorEastAsia"/>
          <w:sz w:val="24"/>
        </w:rPr>
        <w:fldChar w:fldCharType="end"/>
      </w:r>
      <w:r>
        <w:rPr>
          <w:rFonts w:hint="eastAsia" w:asciiTheme="minorEastAsia" w:hAnsiTheme="minorEastAsia" w:cstheme="minorEastAsia"/>
          <w:sz w:val="24"/>
        </w:rPr>
        <w:t xml:space="preserve"> ，即可访问登陆页面。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2585085"/>
            <wp:effectExtent l="0" t="0" r="2540" b="571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pStyle w:val="4"/>
        <w:adjustRightInd w:val="0"/>
        <w:snapToGrid w:val="0"/>
        <w:spacing w:before="0" w:after="0" w:line="360" w:lineRule="auto"/>
        <w:rPr>
          <w:rFonts w:asciiTheme="minorEastAsia" w:hAnsiTheme="minorEastAsia" w:cstheme="minorEastAsia"/>
          <w:sz w:val="24"/>
          <w:szCs w:val="24"/>
        </w:rPr>
      </w:pPr>
      <w:bookmarkStart w:id="3" w:name="_Toc79744187"/>
      <w:r>
        <w:rPr>
          <w:rFonts w:hint="eastAsia" w:asciiTheme="minorEastAsia" w:hAnsiTheme="minorEastAsia" w:cstheme="minorEastAsia"/>
          <w:sz w:val="24"/>
          <w:szCs w:val="24"/>
        </w:rPr>
        <w:t>1.2 账号和密码输入</w:t>
      </w:r>
      <w:bookmarkEnd w:id="3"/>
    </w:p>
    <w:p>
      <w:pPr>
        <w:adjustRightInd w:val="0"/>
        <w:snapToGrid w:val="0"/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在账号和密码栏中输入相应的内容，然后点击登陆即可进入。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2521585"/>
            <wp:effectExtent l="0" t="0" r="254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pStyle w:val="3"/>
        <w:adjustRightInd w:val="0"/>
        <w:snapToGrid w:val="0"/>
        <w:spacing w:before="0" w:after="0" w:line="360" w:lineRule="auto"/>
        <w:rPr>
          <w:rFonts w:asciiTheme="minorEastAsia" w:hAnsiTheme="minorEastAsia" w:eastAsiaTheme="minorEastAsia" w:cstheme="minorEastAsia"/>
          <w:sz w:val="30"/>
          <w:szCs w:val="30"/>
        </w:rPr>
      </w:pPr>
      <w:bookmarkStart w:id="4" w:name="_Toc79744188"/>
      <w:r>
        <w:rPr>
          <w:rFonts w:hint="eastAsia" w:asciiTheme="minorEastAsia" w:hAnsiTheme="minorEastAsia" w:eastAsiaTheme="minorEastAsia" w:cstheme="minorEastAsia"/>
          <w:sz w:val="30"/>
          <w:szCs w:val="30"/>
        </w:rPr>
        <w:t>2. 申报模块</w:t>
      </w:r>
      <w:bookmarkEnd w:id="4"/>
    </w:p>
    <w:p>
      <w:pPr>
        <w:pStyle w:val="4"/>
        <w:adjustRightInd w:val="0"/>
        <w:snapToGrid w:val="0"/>
        <w:spacing w:before="0" w:after="0" w:line="360" w:lineRule="auto"/>
        <w:rPr>
          <w:rFonts w:asciiTheme="minorEastAsia" w:hAnsiTheme="minorEastAsia" w:cstheme="minorEastAsia"/>
          <w:sz w:val="24"/>
          <w:szCs w:val="24"/>
        </w:rPr>
      </w:pPr>
      <w:bookmarkStart w:id="5" w:name="_Toc79744189"/>
      <w:r>
        <w:rPr>
          <w:rFonts w:hint="eastAsia" w:asciiTheme="minorEastAsia" w:hAnsiTheme="minorEastAsia" w:cstheme="minorEastAsia"/>
          <w:sz w:val="24"/>
          <w:szCs w:val="24"/>
        </w:rPr>
        <w:t>2.1 我的申报</w:t>
      </w:r>
      <w:bookmarkEnd w:id="5"/>
    </w:p>
    <w:p>
      <w:pPr>
        <w:adjustRightInd w:val="0"/>
        <w:snapToGrid w:val="0"/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申报人登陆系统后，点击我的申报按钮，可以查看自己保存、提交的申报表和申报表的审批状态。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1843405"/>
            <wp:effectExtent l="0" t="0" r="2540" b="444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pStyle w:val="5"/>
        <w:adjustRightInd w:val="0"/>
        <w:snapToGrid w:val="0"/>
        <w:spacing w:before="0" w:after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2.1.1 导出正文</w:t>
      </w:r>
    </w:p>
    <w:p>
      <w:pPr>
        <w:adjustRightInd w:val="0"/>
        <w:snapToGrid w:val="0"/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点击页面中的导出正文按钮，可以导出申报表相关的文件。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1843405"/>
            <wp:effectExtent l="0" t="0" r="2540" b="444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pStyle w:val="4"/>
        <w:adjustRightInd w:val="0"/>
        <w:snapToGrid w:val="0"/>
        <w:spacing w:before="0" w:after="0" w:line="360" w:lineRule="auto"/>
        <w:rPr>
          <w:rFonts w:asciiTheme="minorEastAsia" w:hAnsiTheme="minorEastAsia" w:cstheme="minorEastAsia"/>
          <w:sz w:val="24"/>
          <w:szCs w:val="24"/>
        </w:rPr>
      </w:pPr>
      <w:bookmarkStart w:id="6" w:name="_Toc79744190"/>
      <w:r>
        <w:rPr>
          <w:rFonts w:hint="eastAsia" w:asciiTheme="minorEastAsia" w:hAnsiTheme="minorEastAsia" w:cstheme="minorEastAsia"/>
          <w:sz w:val="24"/>
          <w:szCs w:val="24"/>
        </w:rPr>
        <w:t>2.2 申报</w:t>
      </w:r>
      <w:bookmarkEnd w:id="6"/>
    </w:p>
    <w:p>
      <w:pPr>
        <w:adjustRightInd w:val="0"/>
        <w:snapToGrid w:val="0"/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点击申报按钮，即可进入到申报的填表说明页面。选择成果类型、学科组并勾选填表承诺之后，点击确认按钮进入到下一页面。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16245" cy="5779135"/>
            <wp:effectExtent l="0" t="0" r="0" b="0"/>
            <wp:wrapTight wrapText="bothSides">
              <wp:wrapPolygon>
                <wp:start x="0" y="0"/>
                <wp:lineTo x="0" y="21503"/>
                <wp:lineTo x="21558" y="21503"/>
                <wp:lineTo x="21558" y="0"/>
                <wp:lineTo x="0" y="0"/>
              </wp:wrapPolygon>
            </wp:wrapTight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6245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/>
    <w:p>
      <w:pPr>
        <w:pStyle w:val="5"/>
        <w:adjustRightInd w:val="0"/>
        <w:snapToGrid w:val="0"/>
        <w:spacing w:before="0" w:after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2.2.1 填写</w:t>
      </w:r>
    </w:p>
    <w:p>
      <w:pPr>
        <w:adjustRightInd w:val="0"/>
        <w:snapToGrid w:val="0"/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进入到申报表填写页面后，请规范填写完整表格的每一页内容。每一页内容填写完整后，请点击右上角的保存按钮保存当前页面。填写申报表时要求必须首先填写完第一页内容方可填写其他页内容。当前页内容填写并保存后，可点击标签进入下一页继续填写。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ind w:firstLine="481"/>
        <w:rPr>
          <w:rFonts w:hint="eastAsia" w:asciiTheme="minorEastAsia" w:hAnsiTheme="minorEastAsia" w:cstheme="minorEastAsia"/>
          <w:b/>
          <w:bCs/>
          <w:color w:val="FF000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lang w:val="en-US" w:eastAsia="zh-CN"/>
        </w:rPr>
        <w:t xml:space="preserve">特别提醒: </w:t>
      </w:r>
    </w:p>
    <w:p>
      <w:pPr>
        <w:adjustRightInd w:val="0"/>
        <w:snapToGrid w:val="0"/>
        <w:spacing w:line="360" w:lineRule="auto"/>
        <w:ind w:firstLine="481"/>
        <w:rPr>
          <w:rFonts w:asciiTheme="minorEastAsia" w:hAnsiTheme="minorEastAsia" w:cstheme="minorEastAsia"/>
          <w:b/>
          <w:bCs/>
          <w:color w:val="FF0000"/>
          <w:sz w:val="2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713740</wp:posOffset>
            </wp:positionV>
            <wp:extent cx="6076315" cy="4445000"/>
            <wp:effectExtent l="0" t="0" r="0" b="0"/>
            <wp:wrapTight wrapText="bothSides">
              <wp:wrapPolygon>
                <wp:start x="0" y="0"/>
                <wp:lineTo x="0" y="21477"/>
                <wp:lineTo x="21535" y="21477"/>
                <wp:lineTo x="21535" y="0"/>
                <wp:lineTo x="0" y="0"/>
              </wp:wrapPolygon>
            </wp:wrapTight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lang w:val="en-US" w:eastAsia="zh-CN"/>
        </w:rPr>
        <w:t>填报过程中,每页内容填写完必须点击右上角的</w:t>
      </w:r>
      <w:r>
        <w:rPr>
          <w:rFonts w:hint="default" w:asciiTheme="minorEastAsia" w:hAnsiTheme="minorEastAsia" w:cstheme="minorEastAsia"/>
          <w:b/>
          <w:bCs/>
          <w:color w:val="FF0000"/>
          <w:sz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lang w:val="en-US" w:eastAsia="zh-CN"/>
        </w:rPr>
        <w:t>保存</w:t>
      </w:r>
      <w:r>
        <w:rPr>
          <w:rFonts w:hint="default" w:asciiTheme="minorEastAsia" w:hAnsiTheme="minorEastAsia" w:cstheme="minorEastAsia"/>
          <w:b/>
          <w:bCs/>
          <w:color w:val="FF0000"/>
          <w:sz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lang w:val="en-US" w:eastAsia="zh-CN"/>
        </w:rPr>
        <w:t>按钮进行保存,否则退出后信息将丢失。上传图片大小不能超过5M。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3861435"/>
            <wp:effectExtent l="0" t="0" r="2540" b="571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3780155"/>
            <wp:effectExtent l="0" t="0" r="2540" b="1079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3785870"/>
            <wp:effectExtent l="0" t="0" r="2540" b="508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2892425"/>
            <wp:effectExtent l="0" t="0" r="2540" b="317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3413760"/>
            <wp:effectExtent l="0" t="0" r="254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3259455"/>
            <wp:effectExtent l="0" t="0" r="254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4356735"/>
            <wp:effectExtent l="0" t="0" r="2540" b="571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before="0" w:after="0"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2.2.2 提交</w:t>
      </w:r>
    </w:p>
    <w:p>
      <w:pPr>
        <w:adjustRightInd w:val="0"/>
        <w:snapToGrid w:val="0"/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申报人填写完整所有信息，并确认无误后，点击右上角提交按钮。提交按钮点击后申报表不可修改，直至推荐单位审批处理结束。至此，申报人申报流程结束。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5274310" cy="363220"/>
            <wp:effectExtent l="0" t="0" r="2540" b="1778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申报人可以在个人中心查询自己的申报信息。</w:t>
      </w:r>
    </w:p>
    <w:p>
      <w:pPr>
        <w:adjustRightInd w:val="0"/>
        <w:snapToGrid w:val="0"/>
        <w:spacing w:line="360" w:lineRule="auto"/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5270500" cy="1118235"/>
            <wp:effectExtent l="0" t="0" r="6350" b="5715"/>
            <wp:docPr id="7" name="图片 7" descr="%BCK@4~T2(WRIP20C%K_%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%BCK@4~T2(WRIP20C%K_%5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7005917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A0197"/>
    <w:rsid w:val="00056B04"/>
    <w:rsid w:val="000A27C5"/>
    <w:rsid w:val="001C774C"/>
    <w:rsid w:val="002307A2"/>
    <w:rsid w:val="00266E89"/>
    <w:rsid w:val="003C6091"/>
    <w:rsid w:val="00503DB6"/>
    <w:rsid w:val="005B2BD0"/>
    <w:rsid w:val="005C1DE1"/>
    <w:rsid w:val="006E4800"/>
    <w:rsid w:val="00730EE1"/>
    <w:rsid w:val="00770DE2"/>
    <w:rsid w:val="0077622D"/>
    <w:rsid w:val="00816B60"/>
    <w:rsid w:val="0083692B"/>
    <w:rsid w:val="008F2626"/>
    <w:rsid w:val="009C7742"/>
    <w:rsid w:val="00A344BE"/>
    <w:rsid w:val="00A96A78"/>
    <w:rsid w:val="00AC5309"/>
    <w:rsid w:val="00B61FF5"/>
    <w:rsid w:val="00C03B4B"/>
    <w:rsid w:val="00C85CAB"/>
    <w:rsid w:val="00CE67FB"/>
    <w:rsid w:val="00DE7473"/>
    <w:rsid w:val="00E17E8F"/>
    <w:rsid w:val="00E901C1"/>
    <w:rsid w:val="00F43715"/>
    <w:rsid w:val="00FB2C3C"/>
    <w:rsid w:val="1AB00344"/>
    <w:rsid w:val="42AA0197"/>
    <w:rsid w:val="6D535020"/>
    <w:rsid w:val="789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标题 3 字符"/>
    <w:basedOn w:val="10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5">
    <w:name w:val="标题 4 字符"/>
    <w:basedOn w:val="10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">
    <w:name w:val="标题 1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8">
    <w:name w:val="页眉 字符"/>
    <w:basedOn w:val="10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9">
    <w:name w:val="页脚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2867D-D125-4EB5-8FB3-BB93C3A44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10</Pages>
  <Words>173</Words>
  <Characters>990</Characters>
  <Lines>8</Lines>
  <Paragraphs>2</Paragraphs>
  <TotalTime>0</TotalTime>
  <ScaleCrop>false</ScaleCrop>
  <LinksUpToDate>false</LinksUpToDate>
  <CharactersWithSpaces>1161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2021-08-13T02:21:00Z</dcterms:created>
  <dc:creator>平淡的生活</dc:creator>
  <cp:lastModifiedBy>平淡的生活</cp:lastModifiedBy>
  <dcterms:modified xsi:type="dcterms:W3CDTF">2021-08-13T03:24:56Z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